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6A" w:rsidRDefault="008A3A6A" w:rsidP="008A3A6A">
      <w:pPr>
        <w:widowControl w:val="0"/>
        <w:autoSpaceDE w:val="0"/>
        <w:autoSpaceDN w:val="0"/>
        <w:adjustRightInd w:val="0"/>
        <w:spacing w:line="240" w:lineRule="auto"/>
        <w:rPr>
          <w:rFonts w:ascii="Times" w:hAnsi="Times" w:cs="Times"/>
          <w:b/>
          <w:bCs/>
          <w:sz w:val="48"/>
          <w:szCs w:val="48"/>
        </w:rPr>
      </w:pPr>
      <w:r>
        <w:rPr>
          <w:rFonts w:ascii="Times" w:hAnsi="Times" w:cs="Times"/>
          <w:b/>
          <w:bCs/>
          <w:sz w:val="48"/>
          <w:szCs w:val="48"/>
        </w:rPr>
        <w:t>Development and Production of Videos for Microscale Laboratory Courses</w:t>
      </w:r>
    </w:p>
    <w:p w:rsidR="008A3A6A" w:rsidRDefault="008A3A6A" w:rsidP="008A3A6A">
      <w:pPr>
        <w:widowControl w:val="0"/>
        <w:autoSpaceDE w:val="0"/>
        <w:autoSpaceDN w:val="0"/>
        <w:adjustRightInd w:val="0"/>
        <w:spacing w:line="240" w:lineRule="auto"/>
        <w:rPr>
          <w:rFonts w:ascii="Times" w:hAnsi="Times" w:cs="Times"/>
          <w:i/>
          <w:iCs/>
          <w:sz w:val="32"/>
          <w:szCs w:val="32"/>
        </w:rPr>
      </w:pPr>
      <w:r>
        <w:rPr>
          <w:rFonts w:ascii="Times" w:hAnsi="Times" w:cs="Times"/>
          <w:i/>
          <w:iCs/>
          <w:sz w:val="32"/>
          <w:szCs w:val="32"/>
        </w:rPr>
        <w:t>Jacki O'Connor</w:t>
      </w:r>
    </w:p>
    <w:p w:rsidR="008A3A6A" w:rsidRDefault="008A3A6A" w:rsidP="008A3A6A">
      <w:pPr>
        <w:widowControl w:val="0"/>
        <w:autoSpaceDE w:val="0"/>
        <w:autoSpaceDN w:val="0"/>
        <w:adjustRightInd w:val="0"/>
        <w:spacing w:line="240" w:lineRule="auto"/>
        <w:rPr>
          <w:rFonts w:ascii="Times" w:hAnsi="Times" w:cs="Times"/>
          <w:i/>
          <w:iCs/>
          <w:sz w:val="32"/>
          <w:szCs w:val="32"/>
        </w:rPr>
      </w:pPr>
      <w:hyperlink r:id="rId5" w:history="1">
        <w:r>
          <w:rPr>
            <w:rFonts w:ascii="Times" w:hAnsi="Times" w:cs="Times"/>
            <w:i/>
            <w:iCs/>
            <w:color w:val="0000E9"/>
            <w:sz w:val="32"/>
            <w:szCs w:val="32"/>
            <w:u w:val="single" w:color="0000E9"/>
          </w:rPr>
          <w:t>joconnor@swin.edu.au</w:t>
        </w:r>
      </w:hyperlink>
    </w:p>
    <w:p w:rsidR="008A3A6A" w:rsidRDefault="008A3A6A" w:rsidP="008A3A6A">
      <w:pPr>
        <w:widowControl w:val="0"/>
        <w:autoSpaceDE w:val="0"/>
        <w:autoSpaceDN w:val="0"/>
        <w:adjustRightInd w:val="0"/>
        <w:spacing w:line="240" w:lineRule="auto"/>
        <w:rPr>
          <w:rFonts w:ascii="Times" w:hAnsi="Times" w:cs="Times"/>
          <w:i/>
          <w:iCs/>
          <w:sz w:val="32"/>
          <w:szCs w:val="32"/>
        </w:rPr>
      </w:pPr>
      <w:r>
        <w:rPr>
          <w:rFonts w:ascii="Times" w:hAnsi="Times" w:cs="Times"/>
          <w:i/>
          <w:iCs/>
          <w:sz w:val="32"/>
          <w:szCs w:val="32"/>
        </w:rPr>
        <w:t>School of Chemical Sciences, Swinburne University of Technology</w:t>
      </w:r>
    </w:p>
    <w:p w:rsidR="008A3A6A" w:rsidRDefault="008A3A6A" w:rsidP="008A3A6A">
      <w:pPr>
        <w:widowControl w:val="0"/>
        <w:autoSpaceDE w:val="0"/>
        <w:autoSpaceDN w:val="0"/>
        <w:adjustRightInd w:val="0"/>
        <w:spacing w:line="240" w:lineRule="auto"/>
        <w:rPr>
          <w:rFonts w:ascii="Times" w:hAnsi="Times" w:cs="Times"/>
          <w:sz w:val="32"/>
          <w:szCs w:val="32"/>
        </w:rPr>
      </w:pPr>
      <w:r>
        <w:rPr>
          <w:rFonts w:ascii="Times" w:hAnsi="Times" w:cs="Times"/>
          <w:sz w:val="32"/>
          <w:szCs w:val="32"/>
        </w:rPr>
        <w:t>In 1985 Professor Mayo from Bowdoin College in the US suggested that organic chemistry practical work for students could be reduced from macroscale to microscale by altering the quantity of chemicals used from the order of 10-50 gram to 10-150 milligram. This had the advantage of reducing the cost of the chemicals, the amount of waste material produced and the cost of disposal of the waste (this latter cost is becoming significant). It also lowered the potential student and staff contact with toxic materials, essentially eliminated the risk of explosion and fire hazards and allowed experiments which were otherwise too costly and/or dangerous to be performed. Reaction times were faster allowing students to do more work more economically, and so improve their laboratory skills. Experiments which had been poorly done could even be repeated in the same practical session, thus improving the students' technique and increasing their confidence. Working on such a small scale however required special small-scale equipment to carry out the experiments.</w:t>
      </w:r>
    </w:p>
    <w:p w:rsidR="008A3A6A" w:rsidRDefault="008A3A6A" w:rsidP="008A3A6A">
      <w:pPr>
        <w:widowControl w:val="0"/>
        <w:autoSpaceDE w:val="0"/>
        <w:autoSpaceDN w:val="0"/>
        <w:adjustRightInd w:val="0"/>
        <w:spacing w:line="240" w:lineRule="auto"/>
        <w:rPr>
          <w:rFonts w:ascii="Times" w:hAnsi="Times" w:cs="Times"/>
          <w:sz w:val="32"/>
          <w:szCs w:val="32"/>
        </w:rPr>
      </w:pPr>
      <w:r>
        <w:rPr>
          <w:rFonts w:ascii="Times" w:hAnsi="Times" w:cs="Times"/>
          <w:sz w:val="32"/>
          <w:szCs w:val="32"/>
        </w:rPr>
        <w:t>This microscale technology was trialled at Swinburne University of Technology from 1991 and introduced into the regular course in 1993.</w:t>
      </w:r>
    </w:p>
    <w:p w:rsidR="008A3A6A" w:rsidRDefault="008A3A6A" w:rsidP="008A3A6A">
      <w:pPr>
        <w:widowControl w:val="0"/>
        <w:autoSpaceDE w:val="0"/>
        <w:autoSpaceDN w:val="0"/>
        <w:adjustRightInd w:val="0"/>
        <w:spacing w:line="240" w:lineRule="auto"/>
        <w:rPr>
          <w:rFonts w:ascii="Times" w:hAnsi="Times" w:cs="Times"/>
          <w:sz w:val="32"/>
          <w:szCs w:val="32"/>
        </w:rPr>
      </w:pPr>
      <w:r>
        <w:rPr>
          <w:rFonts w:ascii="Times" w:hAnsi="Times" w:cs="Times"/>
          <w:sz w:val="32"/>
          <w:szCs w:val="32"/>
        </w:rPr>
        <w:t>However, because of the small size of the microscale equipment, it was not possible to adequately demonstrate methods of assembly and manipulation of the equipment to normal sized class groups. Nor was it possible to coordinate the demonstrations at a time consistent with individual students' rate of progress and repeated demonstration to individual students was time-consuming and detracted from demonstrator time for teaching higher order skills. A more effective, needs-based method of demonstration was considered necessary.</w:t>
      </w:r>
    </w:p>
    <w:p w:rsidR="008A3A6A" w:rsidRDefault="008A3A6A" w:rsidP="008A3A6A">
      <w:pPr>
        <w:widowControl w:val="0"/>
        <w:autoSpaceDE w:val="0"/>
        <w:autoSpaceDN w:val="0"/>
        <w:adjustRightInd w:val="0"/>
        <w:spacing w:line="240" w:lineRule="auto"/>
        <w:rPr>
          <w:rFonts w:ascii="Times" w:hAnsi="Times" w:cs="Times"/>
          <w:sz w:val="32"/>
          <w:szCs w:val="32"/>
        </w:rPr>
      </w:pPr>
      <w:r>
        <w:rPr>
          <w:rFonts w:ascii="Times" w:hAnsi="Times" w:cs="Times"/>
          <w:sz w:val="32"/>
          <w:szCs w:val="32"/>
        </w:rPr>
        <w:lastRenderedPageBreak/>
        <w:t>This project, carried out in conjunction with Dr Barry Shearer from Ballarat University where microscale work was being introduced to the chemistry course, involved the preparation of six short videos to show the various pieces of experimental apparatus and the appropriate techniques clearly. A short summary of the relevant theory for each technique was also included. The videos were made by Learning Services at Swinburne University of Technology.</w:t>
      </w:r>
    </w:p>
    <w:p w:rsidR="008A3A6A" w:rsidRDefault="008A3A6A" w:rsidP="008A3A6A">
      <w:pPr>
        <w:widowControl w:val="0"/>
        <w:autoSpaceDE w:val="0"/>
        <w:autoSpaceDN w:val="0"/>
        <w:adjustRightInd w:val="0"/>
        <w:spacing w:line="240" w:lineRule="auto"/>
        <w:rPr>
          <w:rFonts w:ascii="Times" w:hAnsi="Times" w:cs="Times"/>
          <w:sz w:val="32"/>
          <w:szCs w:val="32"/>
        </w:rPr>
      </w:pPr>
      <w:r>
        <w:rPr>
          <w:rFonts w:ascii="Times" w:hAnsi="Times" w:cs="Times"/>
          <w:sz w:val="32"/>
          <w:szCs w:val="32"/>
        </w:rPr>
        <w:t>The videos were made available in the laboratory for student use when and as often as required and individual students were able to view them and then execute the required techniques correctly and confidently. The students and the demonstrators reported favourably on the usefulness of the videos in the learning situation.</w:t>
      </w:r>
    </w:p>
    <w:p w:rsidR="008A3A6A" w:rsidRDefault="008A3A6A" w:rsidP="008A3A6A">
      <w:pPr>
        <w:widowControl w:val="0"/>
        <w:autoSpaceDE w:val="0"/>
        <w:autoSpaceDN w:val="0"/>
        <w:adjustRightInd w:val="0"/>
        <w:spacing w:line="240" w:lineRule="auto"/>
        <w:rPr>
          <w:rFonts w:ascii="Times" w:hAnsi="Times" w:cs="Times"/>
          <w:sz w:val="32"/>
          <w:szCs w:val="32"/>
        </w:rPr>
      </w:pPr>
      <w:r>
        <w:rPr>
          <w:rFonts w:ascii="Times" w:hAnsi="Times" w:cs="Times"/>
          <w:sz w:val="32"/>
          <w:szCs w:val="32"/>
        </w:rPr>
        <w:t>The main benefits in terms of student learning were the raised skill levels and improved confidence in the laboratory situation, while minimizing accidents, which resulted from repeated access to the videos when and as often as required. It also released demonstrator time for higher level work with the students in their practical classes. Thus the aims of the project were realised. This was confirmed by a more formal evaluation involving a student questionnaire and demonstrator observation.</w:t>
      </w:r>
    </w:p>
    <w:p w:rsidR="008A3A6A" w:rsidRDefault="008A3A6A" w:rsidP="008A3A6A">
      <w:pPr>
        <w:widowControl w:val="0"/>
        <w:autoSpaceDE w:val="0"/>
        <w:autoSpaceDN w:val="0"/>
        <w:adjustRightInd w:val="0"/>
        <w:spacing w:line="240" w:lineRule="auto"/>
        <w:rPr>
          <w:rFonts w:ascii="Times" w:hAnsi="Times" w:cs="Times"/>
          <w:sz w:val="32"/>
          <w:szCs w:val="32"/>
        </w:rPr>
      </w:pPr>
      <w:r>
        <w:rPr>
          <w:rFonts w:ascii="Times" w:hAnsi="Times" w:cs="Times"/>
          <w:sz w:val="32"/>
          <w:szCs w:val="32"/>
        </w:rPr>
        <w:t>FOOTER</w:t>
      </w:r>
    </w:p>
    <w:p w:rsidR="008A3A6A" w:rsidRDefault="008A3A6A" w:rsidP="008A3A6A">
      <w:pPr>
        <w:widowControl w:val="0"/>
        <w:autoSpaceDE w:val="0"/>
        <w:autoSpaceDN w:val="0"/>
        <w:adjustRightInd w:val="0"/>
        <w:spacing w:line="240" w:lineRule="auto"/>
        <w:rPr>
          <w:rFonts w:ascii="Times" w:hAnsi="Times" w:cs="Times"/>
          <w:sz w:val="32"/>
          <w:szCs w:val="32"/>
        </w:rPr>
      </w:pPr>
    </w:p>
    <w:p w:rsidR="008A3A6A" w:rsidRDefault="008A3A6A" w:rsidP="008A3A6A">
      <w:pPr>
        <w:widowControl w:val="0"/>
        <w:autoSpaceDE w:val="0"/>
        <w:autoSpaceDN w:val="0"/>
        <w:adjustRightInd w:val="0"/>
        <w:spacing w:line="240" w:lineRule="auto"/>
        <w:rPr>
          <w:rFonts w:ascii="Times" w:hAnsi="Times" w:cs="Times"/>
          <w:sz w:val="32"/>
          <w:szCs w:val="32"/>
        </w:rPr>
      </w:pPr>
      <w:hyperlink r:id="rId6" w:history="1">
        <w:r>
          <w:rPr>
            <w:rFonts w:ascii="Times" w:hAnsi="Times" w:cs="Times"/>
            <w:color w:val="0000E9"/>
            <w:sz w:val="32"/>
            <w:szCs w:val="32"/>
            <w:u w:val="single" w:color="0000E9"/>
          </w:rPr>
          <w:t>Return to Contents</w:t>
        </w:r>
      </w:hyperlink>
    </w:p>
    <w:p w:rsidR="008A3A6A" w:rsidRDefault="008A3A6A" w:rsidP="008A3A6A">
      <w:pPr>
        <w:widowControl w:val="0"/>
        <w:autoSpaceDE w:val="0"/>
        <w:autoSpaceDN w:val="0"/>
        <w:adjustRightInd w:val="0"/>
        <w:spacing w:line="240" w:lineRule="auto"/>
        <w:rPr>
          <w:rFonts w:ascii="Times" w:hAnsi="Times" w:cs="Times"/>
          <w:sz w:val="32"/>
          <w:szCs w:val="32"/>
        </w:rPr>
      </w:pPr>
      <w:r>
        <w:rPr>
          <w:rFonts w:ascii="Times" w:hAnsi="Times" w:cs="Times"/>
          <w:b/>
          <w:bCs/>
          <w:color w:val="000043"/>
          <w:sz w:val="32"/>
          <w:szCs w:val="32"/>
        </w:rPr>
        <w:t>UniServe Science News Volume 8 November 1997</w:t>
      </w:r>
    </w:p>
    <w:p w:rsidR="008A3A6A" w:rsidRDefault="008A3A6A" w:rsidP="008A3A6A">
      <w:pPr>
        <w:widowControl w:val="0"/>
        <w:autoSpaceDE w:val="0"/>
        <w:autoSpaceDN w:val="0"/>
        <w:adjustRightInd w:val="0"/>
        <w:spacing w:line="240" w:lineRule="auto"/>
        <w:rPr>
          <w:rFonts w:ascii="Times" w:hAnsi="Times" w:cs="Times"/>
          <w:sz w:val="32"/>
          <w:szCs w:val="32"/>
        </w:rPr>
      </w:pPr>
      <w:r>
        <w:rPr>
          <w:rFonts w:ascii="Times" w:hAnsi="Times" w:cs="Times"/>
          <w:sz w:val="32"/>
          <w:szCs w:val="32"/>
        </w:rPr>
        <w:t>[an error occurred while processing this directive]</w:t>
      </w:r>
    </w:p>
    <w:p w:rsidR="009E742F" w:rsidRDefault="008A3A6A" w:rsidP="008A3A6A">
      <w:r>
        <w:rPr>
          <w:rFonts w:ascii="Times" w:hAnsi="Times" w:cs="Times"/>
          <w:b/>
          <w:bCs/>
          <w:sz w:val="26"/>
          <w:szCs w:val="26"/>
        </w:rPr>
        <w:t>Page Maintained By</w:t>
      </w:r>
      <w:r>
        <w:rPr>
          <w:rFonts w:ascii="Times" w:hAnsi="Times" w:cs="Times"/>
          <w:sz w:val="26"/>
          <w:szCs w:val="26"/>
        </w:rPr>
        <w:t xml:space="preserve">: </w:t>
      </w:r>
      <w:hyperlink r:id="rId7" w:history="1">
        <w:r>
          <w:rPr>
            <w:rFonts w:ascii="Times" w:hAnsi="Times" w:cs="Times"/>
            <w:color w:val="0000E9"/>
            <w:sz w:val="26"/>
            <w:szCs w:val="26"/>
            <w:u w:val="single" w:color="0000E9"/>
          </w:rPr>
          <w:t>PhySciCH@mail.usyd.edu.au</w:t>
        </w:r>
      </w:hyperlink>
      <w:r>
        <w:rPr>
          <w:rFonts w:ascii="Times" w:hAnsi="Times" w:cs="Times"/>
          <w:sz w:val="26"/>
          <w:szCs w:val="26"/>
        </w:rPr>
        <w:t> </w:t>
      </w:r>
      <w:r>
        <w:rPr>
          <w:rFonts w:ascii="Times" w:hAnsi="Times" w:cs="Times"/>
          <w:b/>
          <w:bCs/>
          <w:sz w:val="26"/>
          <w:szCs w:val="26"/>
        </w:rPr>
        <w:t>Last Update</w:t>
      </w:r>
      <w:r>
        <w:rPr>
          <w:rFonts w:ascii="Times" w:hAnsi="Times" w:cs="Times"/>
          <w:sz w:val="26"/>
          <w:szCs w:val="26"/>
        </w:rPr>
        <w:t>: Monday, 30-Apr-2012 15:42:15 AEST </w:t>
      </w:r>
      <w:r>
        <w:rPr>
          <w:rFonts w:ascii="Times" w:hAnsi="Times" w:cs="Times"/>
          <w:b/>
          <w:bCs/>
          <w:sz w:val="26"/>
          <w:szCs w:val="26"/>
        </w:rPr>
        <w:t>URL</w:t>
      </w:r>
      <w:r>
        <w:rPr>
          <w:rFonts w:ascii="Times" w:hAnsi="Times" w:cs="Times"/>
          <w:sz w:val="26"/>
          <w:szCs w:val="26"/>
        </w:rPr>
        <w:t>: http://science.uniserve.edu.au/newsletter/vol8/oconnor.html</w:t>
      </w:r>
      <w:bookmarkStart w:id="0" w:name="_GoBack"/>
      <w:bookmarkEnd w:id="0"/>
    </w:p>
    <w:sectPr w:rsidR="009E742F" w:rsidSect="009E74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A"/>
    <w:rsid w:val="00050F69"/>
    <w:rsid w:val="008A3A6A"/>
    <w:rsid w:val="009E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3286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69"/>
    <w:pPr>
      <w:spacing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69"/>
    <w:pPr>
      <w:spacing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connor@swin.edu.au" TargetMode="External"/><Relationship Id="rId6" Type="http://schemas.openxmlformats.org/officeDocument/2006/relationships/hyperlink" Target="http://science.uniserve.edu.au/newsletter/vol8/" TargetMode="External"/><Relationship Id="rId7" Type="http://schemas.openxmlformats.org/officeDocument/2006/relationships/hyperlink" Target="mailto:PhySciCH@mail.usyd.edu.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3067</Characters>
  <Application>Microsoft Macintosh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Queensland University of Technology</dc:creator>
  <cp:keywords/>
  <dc:description/>
  <cp:lastModifiedBy>Queensland University of Technology</cp:lastModifiedBy>
  <cp:revision>1</cp:revision>
  <dcterms:created xsi:type="dcterms:W3CDTF">2015-06-21T20:23:00Z</dcterms:created>
  <dcterms:modified xsi:type="dcterms:W3CDTF">2015-06-21T20:24:00Z</dcterms:modified>
</cp:coreProperties>
</file>